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09F6E8" w14:textId="5AF68EDF" w:rsidR="00DD28BD" w:rsidRPr="00DD28BD" w:rsidRDefault="00AF42A1" w:rsidP="00816373">
      <w:pPr>
        <w:spacing w:after="0" w:line="240" w:lineRule="auto"/>
        <w:contextualSpacing/>
        <w:jc w:val="center"/>
        <w:rPr>
          <w:rFonts w:cs="Times New Roman"/>
          <w:sz w:val="28"/>
          <w:szCs w:val="28"/>
        </w:rPr>
      </w:pPr>
      <w:r w:rsidRPr="006D0602">
        <w:rPr>
          <w:rFonts w:eastAsia="Calibri"/>
          <w:noProof/>
          <w:sz w:val="28"/>
          <w:szCs w:val="28"/>
          <w:lang w:eastAsia="ru-RU"/>
        </w:rPr>
        <w:drawing>
          <wp:inline distT="0" distB="0" distL="0" distR="0" wp14:anchorId="3FD3E27E" wp14:editId="43C0AEBD">
            <wp:extent cx="3283585" cy="1383665"/>
            <wp:effectExtent l="0" t="0" r="0" b="0"/>
            <wp:docPr id="1" name="Рисунок 1" descr="Изображение выглядит как апельсин, безалкогольный напиток, свеча, свет&#10;&#10;Автоматически созданное описание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Изображение выглядит как апельсин, безалкогольный напиток, свеча, свет&#10;&#10;Автоматически созданное описание"/>
                    <pic:cNvPicPr>
                      <a:picLocks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3585" cy="1383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EA97A8" w14:textId="7E7A7FB3" w:rsidR="00816373" w:rsidRPr="00D84FF4" w:rsidRDefault="00BE617C" w:rsidP="00D84FF4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cs="Times New Roman"/>
          <w:color w:val="FF0000"/>
          <w:sz w:val="28"/>
          <w:szCs w:val="28"/>
        </w:rPr>
      </w:pPr>
      <w:r>
        <w:rPr>
          <w:rFonts w:cs="Times New Roman"/>
          <w:color w:val="FF0000"/>
          <w:sz w:val="28"/>
          <w:szCs w:val="28"/>
        </w:rPr>
        <w:t>ПРОЕКТ</w:t>
      </w:r>
    </w:p>
    <w:p w14:paraId="45900257" w14:textId="10DC1C14" w:rsidR="008835B3" w:rsidRDefault="00186919" w:rsidP="00186919">
      <w:pPr>
        <w:autoSpaceDE w:val="0"/>
        <w:autoSpaceDN w:val="0"/>
        <w:adjustRightInd w:val="0"/>
        <w:spacing w:after="0" w:line="240" w:lineRule="auto"/>
        <w:contextualSpacing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23</w:t>
      </w:r>
      <w:r w:rsidR="00D84FF4" w:rsidRPr="00F75FE8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сентября </w:t>
      </w:r>
      <w:r w:rsidR="00D84FF4" w:rsidRPr="00F75FE8">
        <w:rPr>
          <w:rFonts w:eastAsia="Calibri"/>
          <w:sz w:val="28"/>
          <w:szCs w:val="28"/>
        </w:rPr>
        <w:t>202</w:t>
      </w:r>
      <w:r w:rsidR="00014D01">
        <w:rPr>
          <w:rFonts w:eastAsia="Calibri"/>
          <w:sz w:val="28"/>
          <w:szCs w:val="28"/>
        </w:rPr>
        <w:t>6</w:t>
      </w:r>
      <w:r w:rsidR="00D84FF4" w:rsidRPr="00F75FE8">
        <w:rPr>
          <w:rFonts w:eastAsia="Calibri"/>
          <w:sz w:val="28"/>
          <w:szCs w:val="28"/>
        </w:rPr>
        <w:t xml:space="preserve"> года № </w:t>
      </w:r>
      <w:r>
        <w:rPr>
          <w:rFonts w:eastAsia="Calibri"/>
          <w:sz w:val="28"/>
          <w:szCs w:val="28"/>
        </w:rPr>
        <w:t>57.11.594</w:t>
      </w:r>
    </w:p>
    <w:p w14:paraId="672DECAD" w14:textId="77777777" w:rsidR="00186919" w:rsidRPr="0051623B" w:rsidRDefault="00186919" w:rsidP="00186919">
      <w:pPr>
        <w:autoSpaceDE w:val="0"/>
        <w:autoSpaceDN w:val="0"/>
        <w:adjustRightInd w:val="0"/>
        <w:spacing w:after="0" w:line="240" w:lineRule="auto"/>
        <w:contextualSpacing/>
        <w:rPr>
          <w:sz w:val="28"/>
          <w:szCs w:val="28"/>
        </w:rPr>
      </w:pPr>
    </w:p>
    <w:p w14:paraId="40B692BB" w14:textId="6271F8CE" w:rsidR="008835B3" w:rsidRDefault="008835B3" w:rsidP="00816373">
      <w:pPr>
        <w:spacing w:after="0" w:line="240" w:lineRule="auto"/>
        <w:contextualSpacing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согласовании установки ограждающ</w:t>
      </w:r>
      <w:r w:rsidR="00BE617C">
        <w:rPr>
          <w:b/>
          <w:bCs/>
          <w:sz w:val="28"/>
          <w:szCs w:val="28"/>
        </w:rPr>
        <w:t>его</w:t>
      </w:r>
      <w:r>
        <w:rPr>
          <w:b/>
          <w:bCs/>
          <w:sz w:val="28"/>
          <w:szCs w:val="28"/>
        </w:rPr>
        <w:t xml:space="preserve"> устройств</w:t>
      </w:r>
      <w:r w:rsidR="00BE617C">
        <w:rPr>
          <w:b/>
          <w:bCs/>
          <w:sz w:val="28"/>
          <w:szCs w:val="28"/>
        </w:rPr>
        <w:t>а</w:t>
      </w:r>
    </w:p>
    <w:p w14:paraId="102C2F05" w14:textId="35C38A7A" w:rsidR="008835B3" w:rsidRPr="00BE617C" w:rsidRDefault="008835B3" w:rsidP="00816373">
      <w:pPr>
        <w:spacing w:after="0" w:line="240" w:lineRule="auto"/>
        <w:contextualSpacing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на придомов</w:t>
      </w:r>
      <w:r w:rsidR="00DD28BD">
        <w:rPr>
          <w:b/>
          <w:bCs/>
          <w:sz w:val="28"/>
          <w:szCs w:val="28"/>
        </w:rPr>
        <w:t>ой</w:t>
      </w:r>
      <w:r>
        <w:rPr>
          <w:b/>
          <w:bCs/>
          <w:sz w:val="28"/>
          <w:szCs w:val="28"/>
        </w:rPr>
        <w:t xml:space="preserve"> территори</w:t>
      </w:r>
      <w:r w:rsidR="00DD28BD">
        <w:rPr>
          <w:b/>
          <w:bCs/>
          <w:sz w:val="28"/>
          <w:szCs w:val="28"/>
        </w:rPr>
        <w:t>и</w:t>
      </w:r>
      <w:r>
        <w:rPr>
          <w:b/>
          <w:bCs/>
          <w:sz w:val="28"/>
          <w:szCs w:val="28"/>
        </w:rPr>
        <w:t xml:space="preserve"> муниципального округа Пресненский</w:t>
      </w:r>
      <w:r w:rsidR="00D84FF4">
        <w:rPr>
          <w:b/>
          <w:bCs/>
          <w:sz w:val="28"/>
          <w:szCs w:val="28"/>
        </w:rPr>
        <w:t xml:space="preserve"> </w:t>
      </w:r>
      <w:r w:rsidR="00D84FF4">
        <w:rPr>
          <w:b/>
          <w:bCs/>
          <w:sz w:val="28"/>
          <w:szCs w:val="28"/>
        </w:rPr>
        <w:br/>
      </w:r>
      <w:r w:rsidR="00D84FF4" w:rsidRPr="00BE617C">
        <w:rPr>
          <w:b/>
          <w:bCs/>
          <w:sz w:val="28"/>
          <w:szCs w:val="28"/>
        </w:rPr>
        <w:t xml:space="preserve">в городе Москве </w:t>
      </w:r>
      <w:r w:rsidRPr="00BE617C">
        <w:rPr>
          <w:b/>
          <w:bCs/>
          <w:sz w:val="28"/>
          <w:szCs w:val="28"/>
        </w:rPr>
        <w:t>по адрес</w:t>
      </w:r>
      <w:r w:rsidR="00DD28BD" w:rsidRPr="00BE617C">
        <w:rPr>
          <w:b/>
          <w:bCs/>
          <w:sz w:val="28"/>
          <w:szCs w:val="28"/>
        </w:rPr>
        <w:t>у</w:t>
      </w:r>
      <w:r w:rsidRPr="00BE617C">
        <w:rPr>
          <w:b/>
          <w:bCs/>
          <w:sz w:val="28"/>
          <w:szCs w:val="28"/>
        </w:rPr>
        <w:t xml:space="preserve">: </w:t>
      </w:r>
      <w:r w:rsidR="00186919">
        <w:rPr>
          <w:rStyle w:val="s9"/>
          <w:rFonts w:cs="Times New Roman"/>
          <w:b/>
          <w:bCs/>
          <w:sz w:val="28"/>
          <w:szCs w:val="28"/>
        </w:rPr>
        <w:t>Глубокий пер., д.1/2</w:t>
      </w:r>
    </w:p>
    <w:p w14:paraId="3019A220" w14:textId="3B7F63DE" w:rsidR="00163A9C" w:rsidRPr="00111B57" w:rsidRDefault="00163A9C" w:rsidP="00816373">
      <w:pPr>
        <w:spacing w:after="0" w:line="240" w:lineRule="auto"/>
        <w:contextualSpacing/>
        <w:rPr>
          <w:sz w:val="28"/>
          <w:szCs w:val="28"/>
        </w:rPr>
      </w:pPr>
    </w:p>
    <w:p w14:paraId="212708C0" w14:textId="66C7C858" w:rsidR="00163A9C" w:rsidRPr="00821C75" w:rsidRDefault="00CF4966" w:rsidP="00816373">
      <w:pPr>
        <w:spacing w:after="0" w:line="240" w:lineRule="auto"/>
        <w:ind w:firstLine="567"/>
        <w:contextualSpacing/>
        <w:jc w:val="both"/>
        <w:rPr>
          <w:sz w:val="28"/>
          <w:szCs w:val="28"/>
        </w:rPr>
      </w:pPr>
      <w:r w:rsidRPr="00821C75">
        <w:rPr>
          <w:sz w:val="28"/>
          <w:szCs w:val="28"/>
        </w:rPr>
        <w:t>Руководствуясь п</w:t>
      </w:r>
      <w:r w:rsidR="00C71F7A">
        <w:rPr>
          <w:sz w:val="28"/>
          <w:szCs w:val="28"/>
        </w:rPr>
        <w:t>.</w:t>
      </w:r>
      <w:r w:rsidR="008056C8" w:rsidRPr="00821C75">
        <w:rPr>
          <w:sz w:val="28"/>
          <w:szCs w:val="28"/>
        </w:rPr>
        <w:t>5</w:t>
      </w:r>
      <w:r w:rsidRPr="00821C75">
        <w:rPr>
          <w:sz w:val="28"/>
          <w:szCs w:val="28"/>
        </w:rPr>
        <w:t xml:space="preserve"> ч</w:t>
      </w:r>
      <w:r w:rsidR="00C71F7A">
        <w:rPr>
          <w:sz w:val="28"/>
          <w:szCs w:val="28"/>
        </w:rPr>
        <w:t>.</w:t>
      </w:r>
      <w:r w:rsidR="008056C8" w:rsidRPr="00821C75">
        <w:rPr>
          <w:sz w:val="28"/>
          <w:szCs w:val="28"/>
        </w:rPr>
        <w:t>2</w:t>
      </w:r>
      <w:r w:rsidRPr="00821C75">
        <w:rPr>
          <w:sz w:val="28"/>
          <w:szCs w:val="28"/>
        </w:rPr>
        <w:t xml:space="preserve"> ст</w:t>
      </w:r>
      <w:r w:rsidR="00C71F7A">
        <w:rPr>
          <w:sz w:val="28"/>
          <w:szCs w:val="28"/>
        </w:rPr>
        <w:t>.</w:t>
      </w:r>
      <w:r w:rsidR="008056C8" w:rsidRPr="00821C75">
        <w:rPr>
          <w:sz w:val="28"/>
          <w:szCs w:val="28"/>
        </w:rPr>
        <w:t>1</w:t>
      </w:r>
      <w:r w:rsidRPr="00821C75">
        <w:rPr>
          <w:sz w:val="28"/>
          <w:szCs w:val="28"/>
        </w:rPr>
        <w:t xml:space="preserve"> Закона города Москвы от </w:t>
      </w:r>
      <w:r w:rsidR="008056C8" w:rsidRPr="00821C75">
        <w:rPr>
          <w:sz w:val="28"/>
          <w:szCs w:val="28"/>
        </w:rPr>
        <w:t>11</w:t>
      </w:r>
      <w:r w:rsidR="008835B3">
        <w:rPr>
          <w:sz w:val="28"/>
          <w:szCs w:val="28"/>
        </w:rPr>
        <w:t xml:space="preserve"> июля </w:t>
      </w:r>
      <w:r w:rsidRPr="00821C75">
        <w:rPr>
          <w:sz w:val="28"/>
          <w:szCs w:val="28"/>
        </w:rPr>
        <w:t>20</w:t>
      </w:r>
      <w:r w:rsidR="008056C8" w:rsidRPr="00821C75">
        <w:rPr>
          <w:sz w:val="28"/>
          <w:szCs w:val="28"/>
        </w:rPr>
        <w:t>1</w:t>
      </w:r>
      <w:r w:rsidRPr="00821C75">
        <w:rPr>
          <w:sz w:val="28"/>
          <w:szCs w:val="28"/>
        </w:rPr>
        <w:t xml:space="preserve">2 </w:t>
      </w:r>
      <w:r w:rsidR="008835B3">
        <w:rPr>
          <w:sz w:val="28"/>
          <w:szCs w:val="28"/>
        </w:rPr>
        <w:t xml:space="preserve">года </w:t>
      </w:r>
      <w:r w:rsidRPr="00821C75">
        <w:rPr>
          <w:sz w:val="28"/>
          <w:szCs w:val="28"/>
        </w:rPr>
        <w:t>№</w:t>
      </w:r>
      <w:r w:rsidR="008A34A8" w:rsidRPr="00821C75">
        <w:rPr>
          <w:sz w:val="28"/>
          <w:szCs w:val="28"/>
        </w:rPr>
        <w:t xml:space="preserve"> </w:t>
      </w:r>
      <w:r w:rsidR="008056C8" w:rsidRPr="00821C75">
        <w:rPr>
          <w:sz w:val="28"/>
          <w:szCs w:val="28"/>
        </w:rPr>
        <w:t>39</w:t>
      </w:r>
      <w:r w:rsidR="00120555" w:rsidRPr="00821C75">
        <w:rPr>
          <w:sz w:val="28"/>
          <w:szCs w:val="28"/>
        </w:rPr>
        <w:t xml:space="preserve"> </w:t>
      </w:r>
      <w:r w:rsidR="005B7008" w:rsidRPr="005B7008">
        <w:rPr>
          <w:sz w:val="28"/>
          <w:szCs w:val="28"/>
        </w:rPr>
        <w:t>«О наделении органов местного самоуправления внутригородских муниципальных образований в городе Москве отдельными полномочиями города Москвы»</w:t>
      </w:r>
      <w:r w:rsidRPr="00821C75">
        <w:rPr>
          <w:sz w:val="28"/>
          <w:szCs w:val="28"/>
        </w:rPr>
        <w:t xml:space="preserve">, </w:t>
      </w:r>
      <w:r w:rsidR="008A34A8" w:rsidRPr="00821C75">
        <w:rPr>
          <w:sz w:val="28"/>
          <w:szCs w:val="28"/>
        </w:rPr>
        <w:t>П</w:t>
      </w:r>
      <w:r w:rsidR="008056C8" w:rsidRPr="00821C75">
        <w:rPr>
          <w:sz w:val="28"/>
          <w:szCs w:val="28"/>
        </w:rPr>
        <w:t xml:space="preserve">остановлением Правительства Москвы </w:t>
      </w:r>
      <w:r w:rsidR="008835B3">
        <w:rPr>
          <w:sz w:val="28"/>
          <w:szCs w:val="28"/>
        </w:rPr>
        <w:t xml:space="preserve">от 2 июля 2013 года </w:t>
      </w:r>
      <w:r w:rsidR="008056C8" w:rsidRPr="00821C75">
        <w:rPr>
          <w:sz w:val="28"/>
          <w:szCs w:val="28"/>
        </w:rPr>
        <w:t>№</w:t>
      </w:r>
      <w:r w:rsidR="00704E96" w:rsidRPr="00821C75">
        <w:rPr>
          <w:sz w:val="28"/>
          <w:szCs w:val="28"/>
        </w:rPr>
        <w:t xml:space="preserve"> </w:t>
      </w:r>
      <w:r w:rsidR="008056C8" w:rsidRPr="00821C75">
        <w:rPr>
          <w:sz w:val="28"/>
          <w:szCs w:val="28"/>
        </w:rPr>
        <w:t xml:space="preserve">428–ПП «О порядке установки ограждений на придомовых территориях в городе Москве», </w:t>
      </w:r>
      <w:r w:rsidR="008056C8" w:rsidRPr="00A64009">
        <w:rPr>
          <w:sz w:val="28"/>
          <w:szCs w:val="28"/>
        </w:rPr>
        <w:t xml:space="preserve">рассмотрев </w:t>
      </w:r>
      <w:r w:rsidR="0077767F" w:rsidRPr="00A64009">
        <w:rPr>
          <w:sz w:val="28"/>
          <w:szCs w:val="28"/>
        </w:rPr>
        <w:t>заявление</w:t>
      </w:r>
      <w:r w:rsidR="008056C8" w:rsidRPr="00A64009">
        <w:rPr>
          <w:sz w:val="28"/>
          <w:szCs w:val="28"/>
        </w:rPr>
        <w:t xml:space="preserve"> уполномоченн</w:t>
      </w:r>
      <w:r w:rsidR="003E43F1" w:rsidRPr="00A64009">
        <w:rPr>
          <w:sz w:val="28"/>
          <w:szCs w:val="28"/>
        </w:rPr>
        <w:t>ого</w:t>
      </w:r>
      <w:r w:rsidR="008056C8" w:rsidRPr="00A64009">
        <w:rPr>
          <w:sz w:val="28"/>
          <w:szCs w:val="28"/>
        </w:rPr>
        <w:t xml:space="preserve"> лиц</w:t>
      </w:r>
      <w:r w:rsidR="003E43F1" w:rsidRPr="00A64009">
        <w:rPr>
          <w:sz w:val="28"/>
          <w:szCs w:val="28"/>
        </w:rPr>
        <w:t>а</w:t>
      </w:r>
      <w:r w:rsidR="0077767F" w:rsidRPr="00A64009">
        <w:rPr>
          <w:sz w:val="28"/>
          <w:szCs w:val="28"/>
        </w:rPr>
        <w:t xml:space="preserve"> </w:t>
      </w:r>
      <w:r w:rsidR="003E1A05" w:rsidRPr="00A64009">
        <w:rPr>
          <w:sz w:val="28"/>
          <w:szCs w:val="28"/>
        </w:rPr>
        <w:t xml:space="preserve">от </w:t>
      </w:r>
      <w:r w:rsidR="00201B4D">
        <w:rPr>
          <w:sz w:val="28"/>
          <w:szCs w:val="28"/>
        </w:rPr>
        <w:t>09.06.2026</w:t>
      </w:r>
      <w:r w:rsidR="003E1A05" w:rsidRPr="0021104B">
        <w:rPr>
          <w:color w:val="EE0000"/>
          <w:sz w:val="28"/>
          <w:szCs w:val="28"/>
        </w:rPr>
        <w:t xml:space="preserve"> </w:t>
      </w:r>
      <w:r w:rsidR="006B156C">
        <w:rPr>
          <w:sz w:val="28"/>
          <w:szCs w:val="28"/>
        </w:rPr>
        <w:br/>
      </w:r>
      <w:r w:rsidR="003E1A05" w:rsidRPr="00A64009">
        <w:rPr>
          <w:sz w:val="28"/>
          <w:szCs w:val="28"/>
        </w:rPr>
        <w:t>(</w:t>
      </w:r>
      <w:proofErr w:type="spellStart"/>
      <w:r w:rsidR="003E1A05" w:rsidRPr="00A64009">
        <w:rPr>
          <w:sz w:val="28"/>
          <w:szCs w:val="28"/>
        </w:rPr>
        <w:t>вх</w:t>
      </w:r>
      <w:proofErr w:type="spellEnd"/>
      <w:r w:rsidR="003E1A05" w:rsidRPr="00A64009">
        <w:rPr>
          <w:sz w:val="28"/>
          <w:szCs w:val="28"/>
        </w:rPr>
        <w:t>. №</w:t>
      </w:r>
      <w:r w:rsidR="00853B9B" w:rsidRPr="00A64009">
        <w:rPr>
          <w:sz w:val="28"/>
          <w:szCs w:val="28"/>
        </w:rPr>
        <w:t xml:space="preserve"> </w:t>
      </w:r>
      <w:r w:rsidR="00201B4D">
        <w:rPr>
          <w:sz w:val="28"/>
          <w:szCs w:val="28"/>
        </w:rPr>
        <w:t>147</w:t>
      </w:r>
      <w:r w:rsidR="00821C75" w:rsidRPr="00A64009">
        <w:rPr>
          <w:sz w:val="28"/>
          <w:szCs w:val="28"/>
        </w:rPr>
        <w:t>-</w:t>
      </w:r>
      <w:r w:rsidR="003E1A05" w:rsidRPr="00A64009">
        <w:rPr>
          <w:sz w:val="28"/>
          <w:szCs w:val="28"/>
        </w:rPr>
        <w:t xml:space="preserve">Д от </w:t>
      </w:r>
      <w:r w:rsidR="00201B4D">
        <w:rPr>
          <w:sz w:val="28"/>
          <w:szCs w:val="28"/>
        </w:rPr>
        <w:t>09.06</w:t>
      </w:r>
      <w:r w:rsidR="00014D01">
        <w:rPr>
          <w:sz w:val="28"/>
          <w:szCs w:val="28"/>
        </w:rPr>
        <w:t>.2026</w:t>
      </w:r>
      <w:r w:rsidR="003E1A05" w:rsidRPr="00A64009">
        <w:rPr>
          <w:sz w:val="28"/>
          <w:szCs w:val="28"/>
        </w:rPr>
        <w:t>)</w:t>
      </w:r>
      <w:r w:rsidRPr="00A64009">
        <w:rPr>
          <w:sz w:val="28"/>
          <w:szCs w:val="28"/>
        </w:rPr>
        <w:t xml:space="preserve">, а также на основании </w:t>
      </w:r>
      <w:r w:rsidRPr="00201B4D">
        <w:rPr>
          <w:color w:val="000000" w:themeColor="text1"/>
          <w:sz w:val="28"/>
          <w:szCs w:val="28"/>
        </w:rPr>
        <w:t xml:space="preserve">Протокола </w:t>
      </w:r>
      <w:r w:rsidR="001828B3" w:rsidRPr="00201B4D">
        <w:rPr>
          <w:color w:val="000000" w:themeColor="text1"/>
          <w:sz w:val="28"/>
          <w:szCs w:val="28"/>
        </w:rPr>
        <w:t>№</w:t>
      </w:r>
      <w:r w:rsidR="00A37413" w:rsidRPr="00201B4D">
        <w:rPr>
          <w:color w:val="000000" w:themeColor="text1"/>
          <w:sz w:val="28"/>
          <w:szCs w:val="28"/>
        </w:rPr>
        <w:t> </w:t>
      </w:r>
      <w:r w:rsidRPr="00201B4D">
        <w:rPr>
          <w:color w:val="000000" w:themeColor="text1"/>
          <w:sz w:val="28"/>
          <w:szCs w:val="28"/>
        </w:rPr>
        <w:t>2</w:t>
      </w:r>
      <w:r w:rsidR="00707974" w:rsidRPr="00201B4D">
        <w:rPr>
          <w:color w:val="000000" w:themeColor="text1"/>
          <w:sz w:val="28"/>
          <w:szCs w:val="28"/>
        </w:rPr>
        <w:t>ПК.2</w:t>
      </w:r>
      <w:r w:rsidR="00014D01" w:rsidRPr="00201B4D">
        <w:rPr>
          <w:color w:val="000000" w:themeColor="text1"/>
          <w:sz w:val="28"/>
          <w:szCs w:val="28"/>
        </w:rPr>
        <w:t>6</w:t>
      </w:r>
      <w:r w:rsidR="00707974" w:rsidRPr="00201B4D">
        <w:rPr>
          <w:color w:val="000000" w:themeColor="text1"/>
          <w:sz w:val="28"/>
          <w:szCs w:val="28"/>
        </w:rPr>
        <w:t>.</w:t>
      </w:r>
      <w:r w:rsidR="00D84FF4" w:rsidRPr="00201B4D">
        <w:rPr>
          <w:color w:val="000000" w:themeColor="text1"/>
          <w:sz w:val="28"/>
          <w:szCs w:val="28"/>
        </w:rPr>
        <w:t>0</w:t>
      </w:r>
      <w:r w:rsidR="00201B4D" w:rsidRPr="00201B4D">
        <w:rPr>
          <w:color w:val="000000" w:themeColor="text1"/>
          <w:sz w:val="28"/>
          <w:szCs w:val="28"/>
        </w:rPr>
        <w:t>7</w:t>
      </w:r>
      <w:r w:rsidRPr="00201B4D">
        <w:rPr>
          <w:color w:val="000000" w:themeColor="text1"/>
          <w:sz w:val="28"/>
          <w:szCs w:val="28"/>
        </w:rPr>
        <w:t xml:space="preserve"> </w:t>
      </w:r>
      <w:r w:rsidRPr="00A64009">
        <w:rPr>
          <w:sz w:val="28"/>
          <w:szCs w:val="28"/>
        </w:rPr>
        <w:t>заседания Комис</w:t>
      </w:r>
      <w:r w:rsidR="00707974" w:rsidRPr="00A64009">
        <w:rPr>
          <w:sz w:val="28"/>
          <w:szCs w:val="28"/>
        </w:rPr>
        <w:t xml:space="preserve">сии по вопросам землепользования, градостроительства </w:t>
      </w:r>
      <w:r w:rsidR="00EB674F" w:rsidRPr="00A64009">
        <w:rPr>
          <w:sz w:val="28"/>
          <w:szCs w:val="28"/>
        </w:rPr>
        <w:br/>
      </w:r>
      <w:r w:rsidR="00707974" w:rsidRPr="00A64009">
        <w:rPr>
          <w:sz w:val="28"/>
          <w:szCs w:val="28"/>
        </w:rPr>
        <w:t>и дорожно-транспортной инфраструктуры от</w:t>
      </w:r>
      <w:r w:rsidR="009F4044">
        <w:rPr>
          <w:sz w:val="28"/>
          <w:szCs w:val="28"/>
        </w:rPr>
        <w:t xml:space="preserve"> </w:t>
      </w:r>
      <w:r w:rsidR="00201B4D">
        <w:rPr>
          <w:sz w:val="28"/>
          <w:szCs w:val="28"/>
        </w:rPr>
        <w:t>16.06.2026,</w:t>
      </w:r>
      <w:bookmarkStart w:id="0" w:name="_GoBack"/>
      <w:bookmarkEnd w:id="0"/>
    </w:p>
    <w:p w14:paraId="77ADED44" w14:textId="09F6335C" w:rsidR="00163A9C" w:rsidRPr="00821C75" w:rsidRDefault="00163A9C" w:rsidP="00816373">
      <w:pPr>
        <w:spacing w:after="0" w:line="240" w:lineRule="auto"/>
        <w:contextualSpacing/>
        <w:rPr>
          <w:sz w:val="28"/>
          <w:szCs w:val="28"/>
        </w:rPr>
      </w:pPr>
    </w:p>
    <w:p w14:paraId="451D191A" w14:textId="4EAEF17F" w:rsidR="00163A9C" w:rsidRPr="00821C75" w:rsidRDefault="00163A9C" w:rsidP="00816373">
      <w:pPr>
        <w:spacing w:after="0" w:line="240" w:lineRule="auto"/>
        <w:contextualSpacing/>
        <w:jc w:val="center"/>
        <w:rPr>
          <w:b/>
          <w:bCs/>
          <w:sz w:val="28"/>
          <w:szCs w:val="28"/>
        </w:rPr>
      </w:pPr>
      <w:r w:rsidRPr="00821C75">
        <w:rPr>
          <w:b/>
          <w:bCs/>
          <w:sz w:val="28"/>
          <w:szCs w:val="28"/>
        </w:rPr>
        <w:t>Совет депутатов решил:</w:t>
      </w:r>
    </w:p>
    <w:p w14:paraId="28738395" w14:textId="5976788A" w:rsidR="00163A9C" w:rsidRPr="003001E0" w:rsidRDefault="0077767F" w:rsidP="00816373">
      <w:pPr>
        <w:pStyle w:val="a4"/>
        <w:numPr>
          <w:ilvl w:val="0"/>
          <w:numId w:val="1"/>
        </w:numPr>
        <w:spacing w:after="0" w:line="240" w:lineRule="auto"/>
        <w:ind w:left="567" w:hanging="567"/>
        <w:jc w:val="both"/>
        <w:rPr>
          <w:sz w:val="28"/>
          <w:szCs w:val="28"/>
        </w:rPr>
      </w:pPr>
      <w:r w:rsidRPr="00821C75">
        <w:rPr>
          <w:sz w:val="28"/>
          <w:szCs w:val="28"/>
        </w:rPr>
        <w:t xml:space="preserve">Согласовать установку </w:t>
      </w:r>
      <w:r w:rsidR="005F561B" w:rsidRPr="00821C75">
        <w:rPr>
          <w:sz w:val="28"/>
          <w:szCs w:val="28"/>
        </w:rPr>
        <w:t>ограждающ</w:t>
      </w:r>
      <w:r w:rsidR="00BE617C">
        <w:rPr>
          <w:sz w:val="28"/>
          <w:szCs w:val="28"/>
        </w:rPr>
        <w:t>его</w:t>
      </w:r>
      <w:r w:rsidR="005F561B" w:rsidRPr="00821C75">
        <w:rPr>
          <w:sz w:val="28"/>
          <w:szCs w:val="28"/>
        </w:rPr>
        <w:t xml:space="preserve"> устройств</w:t>
      </w:r>
      <w:r w:rsidR="00BE617C">
        <w:rPr>
          <w:sz w:val="28"/>
          <w:szCs w:val="28"/>
        </w:rPr>
        <w:t>а</w:t>
      </w:r>
      <w:r w:rsidR="00114CED" w:rsidRPr="00821C75">
        <w:rPr>
          <w:sz w:val="28"/>
          <w:szCs w:val="28"/>
        </w:rPr>
        <w:t xml:space="preserve"> (</w:t>
      </w:r>
      <w:bookmarkStart w:id="1" w:name="_Hlk181182010"/>
      <w:r w:rsidR="00E73F99">
        <w:rPr>
          <w:sz w:val="28"/>
          <w:szCs w:val="28"/>
        </w:rPr>
        <w:t>шлагбаум</w:t>
      </w:r>
      <w:r w:rsidR="00FC00D7">
        <w:rPr>
          <w:sz w:val="28"/>
          <w:szCs w:val="28"/>
        </w:rPr>
        <w:t xml:space="preserve">) </w:t>
      </w:r>
      <w:r w:rsidR="005F561B" w:rsidRPr="00821C75">
        <w:rPr>
          <w:sz w:val="28"/>
          <w:szCs w:val="28"/>
        </w:rPr>
        <w:t xml:space="preserve">на </w:t>
      </w:r>
      <w:r w:rsidR="0007091A" w:rsidRPr="00821C75">
        <w:rPr>
          <w:sz w:val="28"/>
          <w:szCs w:val="28"/>
        </w:rPr>
        <w:t>придомов</w:t>
      </w:r>
      <w:r w:rsidR="003E43F1">
        <w:rPr>
          <w:sz w:val="28"/>
          <w:szCs w:val="28"/>
        </w:rPr>
        <w:t>ой</w:t>
      </w:r>
      <w:r w:rsidR="0007091A" w:rsidRPr="00821C75">
        <w:rPr>
          <w:sz w:val="28"/>
          <w:szCs w:val="28"/>
        </w:rPr>
        <w:t xml:space="preserve"> территори</w:t>
      </w:r>
      <w:r w:rsidR="003E43F1">
        <w:rPr>
          <w:sz w:val="28"/>
          <w:szCs w:val="28"/>
        </w:rPr>
        <w:t>и</w:t>
      </w:r>
      <w:r w:rsidR="0007091A" w:rsidRPr="00821C75">
        <w:rPr>
          <w:sz w:val="28"/>
          <w:szCs w:val="28"/>
        </w:rPr>
        <w:t xml:space="preserve"> муниципального округа Пресненский</w:t>
      </w:r>
      <w:r w:rsidR="00A71D03">
        <w:rPr>
          <w:sz w:val="28"/>
          <w:szCs w:val="28"/>
        </w:rPr>
        <w:t xml:space="preserve"> в городе Москве </w:t>
      </w:r>
      <w:r w:rsidR="0007091A" w:rsidRPr="00821C75">
        <w:rPr>
          <w:sz w:val="28"/>
          <w:szCs w:val="28"/>
        </w:rPr>
        <w:t xml:space="preserve">по </w:t>
      </w:r>
      <w:r w:rsidR="003001E0" w:rsidRPr="003001E0">
        <w:rPr>
          <w:sz w:val="28"/>
          <w:szCs w:val="28"/>
        </w:rPr>
        <w:t>адрес</w:t>
      </w:r>
      <w:r w:rsidR="003E43F1">
        <w:rPr>
          <w:sz w:val="28"/>
          <w:szCs w:val="28"/>
        </w:rPr>
        <w:t>у</w:t>
      </w:r>
      <w:r w:rsidR="003001E0" w:rsidRPr="003001E0">
        <w:rPr>
          <w:sz w:val="28"/>
          <w:szCs w:val="28"/>
        </w:rPr>
        <w:t xml:space="preserve">: </w:t>
      </w:r>
      <w:bookmarkEnd w:id="1"/>
      <w:r w:rsidR="00F524F9">
        <w:rPr>
          <w:sz w:val="28"/>
          <w:szCs w:val="28"/>
        </w:rPr>
        <w:t>Глубокий пер., д. 1/2</w:t>
      </w:r>
      <w:r w:rsidR="00014D01">
        <w:rPr>
          <w:sz w:val="28"/>
          <w:szCs w:val="28"/>
        </w:rPr>
        <w:t>,</w:t>
      </w:r>
      <w:r w:rsidR="00853B9B" w:rsidRPr="003001E0">
        <w:rPr>
          <w:sz w:val="28"/>
          <w:szCs w:val="28"/>
        </w:rPr>
        <w:t xml:space="preserve"> </w:t>
      </w:r>
      <w:r w:rsidRPr="003001E0">
        <w:rPr>
          <w:sz w:val="28"/>
          <w:szCs w:val="28"/>
        </w:rPr>
        <w:t>согласно</w:t>
      </w:r>
      <w:r w:rsidR="003E43F1">
        <w:rPr>
          <w:sz w:val="28"/>
          <w:szCs w:val="28"/>
        </w:rPr>
        <w:t xml:space="preserve"> </w:t>
      </w:r>
      <w:proofErr w:type="gramStart"/>
      <w:r w:rsidR="00853B9B" w:rsidRPr="003001E0">
        <w:rPr>
          <w:sz w:val="28"/>
          <w:szCs w:val="28"/>
        </w:rPr>
        <w:t>Приложению</w:t>
      </w:r>
      <w:proofErr w:type="gramEnd"/>
      <w:r w:rsidR="00853B9B" w:rsidRPr="003001E0">
        <w:rPr>
          <w:sz w:val="28"/>
          <w:szCs w:val="28"/>
        </w:rPr>
        <w:t xml:space="preserve"> к настоящему решению</w:t>
      </w:r>
      <w:r w:rsidR="00707974" w:rsidRPr="003001E0">
        <w:rPr>
          <w:sz w:val="28"/>
          <w:szCs w:val="28"/>
        </w:rPr>
        <w:t>.</w:t>
      </w:r>
    </w:p>
    <w:p w14:paraId="6DF7F89D" w14:textId="013A4EA2" w:rsidR="008835B3" w:rsidRDefault="008835B3" w:rsidP="00816373">
      <w:pPr>
        <w:pStyle w:val="a4"/>
        <w:numPr>
          <w:ilvl w:val="0"/>
          <w:numId w:val="1"/>
        </w:numPr>
        <w:spacing w:after="0" w:line="240" w:lineRule="auto"/>
        <w:ind w:left="567" w:hanging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Копию </w:t>
      </w:r>
      <w:r w:rsidR="00726DCE" w:rsidRPr="00821C75">
        <w:rPr>
          <w:sz w:val="28"/>
          <w:szCs w:val="28"/>
        </w:rPr>
        <w:t>настояще</w:t>
      </w:r>
      <w:r w:rsidR="000C60ED">
        <w:rPr>
          <w:sz w:val="28"/>
          <w:szCs w:val="28"/>
        </w:rPr>
        <w:t>го</w:t>
      </w:r>
      <w:r w:rsidR="00726DCE" w:rsidRPr="00821C75">
        <w:rPr>
          <w:sz w:val="28"/>
          <w:szCs w:val="28"/>
        </w:rPr>
        <w:t xml:space="preserve"> решени</w:t>
      </w:r>
      <w:r w:rsidR="000C60ED">
        <w:rPr>
          <w:sz w:val="28"/>
          <w:szCs w:val="28"/>
        </w:rPr>
        <w:t>я</w:t>
      </w:r>
      <w:r>
        <w:rPr>
          <w:sz w:val="28"/>
          <w:szCs w:val="28"/>
        </w:rPr>
        <w:t xml:space="preserve"> н</w:t>
      </w:r>
      <w:r w:rsidRPr="00821C75">
        <w:rPr>
          <w:sz w:val="28"/>
          <w:szCs w:val="28"/>
        </w:rPr>
        <w:t>аправить</w:t>
      </w:r>
      <w:r w:rsidR="00726DCE" w:rsidRPr="00821C75">
        <w:rPr>
          <w:sz w:val="28"/>
          <w:szCs w:val="28"/>
        </w:rPr>
        <w:t xml:space="preserve"> в </w:t>
      </w:r>
      <w:r w:rsidR="003E1A05" w:rsidRPr="00821C75">
        <w:rPr>
          <w:sz w:val="28"/>
          <w:szCs w:val="28"/>
        </w:rPr>
        <w:t xml:space="preserve">Департамент </w:t>
      </w:r>
      <w:r w:rsidR="0077767F" w:rsidRPr="00821C75">
        <w:rPr>
          <w:sz w:val="28"/>
          <w:szCs w:val="28"/>
        </w:rPr>
        <w:t>территориальных органов исполнительной власти</w:t>
      </w:r>
      <w:r w:rsidR="003E1A05" w:rsidRPr="00821C75">
        <w:rPr>
          <w:sz w:val="28"/>
          <w:szCs w:val="28"/>
        </w:rPr>
        <w:t xml:space="preserve"> города Москвы</w:t>
      </w:r>
      <w:r w:rsidR="00726DCE" w:rsidRPr="00821C75">
        <w:rPr>
          <w:sz w:val="28"/>
          <w:szCs w:val="28"/>
        </w:rPr>
        <w:t>, управу Пресненского района города Москвы</w:t>
      </w:r>
      <w:r>
        <w:rPr>
          <w:sz w:val="28"/>
          <w:szCs w:val="28"/>
        </w:rPr>
        <w:t>.</w:t>
      </w:r>
    </w:p>
    <w:p w14:paraId="79D60342" w14:textId="6592973B" w:rsidR="00163A9C" w:rsidRPr="00821C75" w:rsidRDefault="008835B3" w:rsidP="00816373">
      <w:pPr>
        <w:pStyle w:val="a4"/>
        <w:numPr>
          <w:ilvl w:val="0"/>
          <w:numId w:val="1"/>
        </w:numPr>
        <w:spacing w:after="0" w:line="240" w:lineRule="auto"/>
        <w:ind w:left="567" w:hanging="567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77767F" w:rsidRPr="00821C75">
        <w:rPr>
          <w:sz w:val="28"/>
          <w:szCs w:val="28"/>
        </w:rPr>
        <w:t>аверенн</w:t>
      </w:r>
      <w:r w:rsidR="0065324A">
        <w:rPr>
          <w:sz w:val="28"/>
          <w:szCs w:val="28"/>
        </w:rPr>
        <w:t>ую</w:t>
      </w:r>
      <w:r w:rsidR="0077767F" w:rsidRPr="00821C75">
        <w:rPr>
          <w:sz w:val="28"/>
          <w:szCs w:val="28"/>
        </w:rPr>
        <w:t xml:space="preserve"> копи</w:t>
      </w:r>
      <w:r w:rsidR="0065324A">
        <w:rPr>
          <w:sz w:val="28"/>
          <w:szCs w:val="28"/>
        </w:rPr>
        <w:t>ю</w:t>
      </w:r>
      <w:r w:rsidR="0077767F" w:rsidRPr="00821C75">
        <w:rPr>
          <w:sz w:val="28"/>
          <w:szCs w:val="28"/>
        </w:rPr>
        <w:t xml:space="preserve"> настоящего решения выдать лиц</w:t>
      </w:r>
      <w:r w:rsidR="0065324A">
        <w:rPr>
          <w:sz w:val="28"/>
          <w:szCs w:val="28"/>
        </w:rPr>
        <w:t>у</w:t>
      </w:r>
      <w:r w:rsidR="0077767F" w:rsidRPr="00821C75">
        <w:rPr>
          <w:sz w:val="28"/>
          <w:szCs w:val="28"/>
        </w:rPr>
        <w:t>, уполномоченн</w:t>
      </w:r>
      <w:r w:rsidR="0065324A">
        <w:rPr>
          <w:sz w:val="28"/>
          <w:szCs w:val="28"/>
        </w:rPr>
        <w:t>ому</w:t>
      </w:r>
      <w:r w:rsidR="0077767F" w:rsidRPr="00821C75">
        <w:rPr>
          <w:sz w:val="28"/>
          <w:szCs w:val="28"/>
        </w:rPr>
        <w:t xml:space="preserve"> </w:t>
      </w:r>
      <w:r w:rsidR="0077767F" w:rsidRPr="00821C75">
        <w:rPr>
          <w:rFonts w:cs="Times New Roman"/>
          <w:sz w:val="28"/>
          <w:szCs w:val="28"/>
        </w:rPr>
        <w:t xml:space="preserve">на представление интересов собственников помещений по вопросам, связанным с установкой </w:t>
      </w:r>
      <w:r w:rsidR="005F561B" w:rsidRPr="00821C75">
        <w:rPr>
          <w:sz w:val="28"/>
          <w:szCs w:val="28"/>
        </w:rPr>
        <w:t>ограждающ</w:t>
      </w:r>
      <w:r w:rsidR="00092E69">
        <w:rPr>
          <w:sz w:val="28"/>
          <w:szCs w:val="28"/>
        </w:rPr>
        <w:t>его</w:t>
      </w:r>
      <w:r w:rsidR="005F561B" w:rsidRPr="00821C75">
        <w:rPr>
          <w:sz w:val="28"/>
          <w:szCs w:val="28"/>
        </w:rPr>
        <w:t xml:space="preserve"> устройств</w:t>
      </w:r>
      <w:r w:rsidR="00092E69">
        <w:rPr>
          <w:sz w:val="28"/>
          <w:szCs w:val="28"/>
        </w:rPr>
        <w:t>а</w:t>
      </w:r>
      <w:r w:rsidR="005F561B" w:rsidRPr="00821C75">
        <w:rPr>
          <w:sz w:val="28"/>
          <w:szCs w:val="28"/>
        </w:rPr>
        <w:t xml:space="preserve"> </w:t>
      </w:r>
      <w:r w:rsidR="0077767F" w:rsidRPr="00821C75">
        <w:rPr>
          <w:rFonts w:cs="Times New Roman"/>
          <w:sz w:val="28"/>
          <w:szCs w:val="28"/>
        </w:rPr>
        <w:t xml:space="preserve">и </w:t>
      </w:r>
      <w:r w:rsidR="00092E69">
        <w:rPr>
          <w:rFonts w:cs="Times New Roman"/>
          <w:sz w:val="28"/>
          <w:szCs w:val="28"/>
        </w:rPr>
        <w:t>его</w:t>
      </w:r>
      <w:r w:rsidR="0077767F" w:rsidRPr="00821C75">
        <w:rPr>
          <w:rFonts w:cs="Times New Roman"/>
          <w:sz w:val="28"/>
          <w:szCs w:val="28"/>
        </w:rPr>
        <w:t xml:space="preserve"> демонтаж</w:t>
      </w:r>
      <w:r w:rsidR="0021104B">
        <w:rPr>
          <w:rFonts w:cs="Times New Roman"/>
          <w:sz w:val="28"/>
          <w:szCs w:val="28"/>
        </w:rPr>
        <w:t>ем</w:t>
      </w:r>
      <w:r w:rsidR="00726DCE" w:rsidRPr="00821C75">
        <w:rPr>
          <w:sz w:val="28"/>
          <w:szCs w:val="28"/>
        </w:rPr>
        <w:t>.</w:t>
      </w:r>
    </w:p>
    <w:p w14:paraId="755301B5" w14:textId="21DF4568" w:rsidR="00163A9C" w:rsidRPr="00821C75" w:rsidRDefault="00ED75AF" w:rsidP="00816373">
      <w:pPr>
        <w:pStyle w:val="a4"/>
        <w:numPr>
          <w:ilvl w:val="0"/>
          <w:numId w:val="1"/>
        </w:numPr>
        <w:spacing w:after="0" w:line="240" w:lineRule="auto"/>
        <w:ind w:left="567" w:hanging="567"/>
        <w:jc w:val="both"/>
        <w:rPr>
          <w:sz w:val="28"/>
          <w:szCs w:val="28"/>
        </w:rPr>
      </w:pPr>
      <w:r w:rsidRPr="00ED75AF">
        <w:rPr>
          <w:sz w:val="28"/>
          <w:szCs w:val="28"/>
        </w:rPr>
        <w:t>Опубликовать настоящее решение в сетевом издании «Московский муниципальный вестник».</w:t>
      </w:r>
    </w:p>
    <w:p w14:paraId="36A710A2" w14:textId="2ACC75FD" w:rsidR="00163A9C" w:rsidRPr="00821C75" w:rsidRDefault="00726DCE" w:rsidP="00816373">
      <w:pPr>
        <w:pStyle w:val="a4"/>
        <w:numPr>
          <w:ilvl w:val="0"/>
          <w:numId w:val="1"/>
        </w:numPr>
        <w:spacing w:after="0" w:line="240" w:lineRule="auto"/>
        <w:ind w:left="567" w:hanging="567"/>
        <w:jc w:val="both"/>
        <w:rPr>
          <w:sz w:val="28"/>
          <w:szCs w:val="28"/>
        </w:rPr>
      </w:pPr>
      <w:r w:rsidRPr="00821C75">
        <w:rPr>
          <w:sz w:val="28"/>
          <w:szCs w:val="28"/>
        </w:rPr>
        <w:t>Настоящее решение вступает в силу со дня его принятия.</w:t>
      </w:r>
    </w:p>
    <w:p w14:paraId="6FBFF8E4" w14:textId="3D20796E" w:rsidR="00EB367C" w:rsidRDefault="00726DCE" w:rsidP="00816373">
      <w:pPr>
        <w:pStyle w:val="a4"/>
        <w:numPr>
          <w:ilvl w:val="0"/>
          <w:numId w:val="1"/>
        </w:numPr>
        <w:spacing w:after="0" w:line="240" w:lineRule="auto"/>
        <w:ind w:left="567" w:hanging="567"/>
        <w:jc w:val="both"/>
        <w:rPr>
          <w:sz w:val="28"/>
          <w:szCs w:val="28"/>
        </w:rPr>
      </w:pPr>
      <w:r w:rsidRPr="003001E0">
        <w:rPr>
          <w:sz w:val="28"/>
          <w:szCs w:val="28"/>
        </w:rPr>
        <w:t xml:space="preserve">Контроль за исполнением настоящего решения возложить на главу муниципального округа Пресненский </w:t>
      </w:r>
      <w:r w:rsidR="00ED75AF">
        <w:rPr>
          <w:sz w:val="28"/>
          <w:szCs w:val="28"/>
        </w:rPr>
        <w:t xml:space="preserve">в городе Москве </w:t>
      </w:r>
      <w:proofErr w:type="spellStart"/>
      <w:r w:rsidRPr="003001E0">
        <w:rPr>
          <w:sz w:val="28"/>
          <w:szCs w:val="28"/>
        </w:rPr>
        <w:t>Юмалина</w:t>
      </w:r>
      <w:proofErr w:type="spellEnd"/>
      <w:r w:rsidR="00E02B8C" w:rsidRPr="003001E0">
        <w:rPr>
          <w:sz w:val="28"/>
          <w:szCs w:val="28"/>
        </w:rPr>
        <w:t xml:space="preserve"> Д.П.</w:t>
      </w:r>
    </w:p>
    <w:p w14:paraId="0627DF2D" w14:textId="77777777" w:rsidR="00FD4059" w:rsidRPr="00ED75AF" w:rsidRDefault="00FD4059" w:rsidP="00816373">
      <w:pPr>
        <w:spacing w:after="0" w:line="240" w:lineRule="auto"/>
        <w:contextualSpacing/>
        <w:jc w:val="both"/>
        <w:rPr>
          <w:sz w:val="28"/>
          <w:szCs w:val="28"/>
        </w:rPr>
      </w:pPr>
    </w:p>
    <w:p w14:paraId="4FEDED9E" w14:textId="77777777" w:rsidR="00FD4059" w:rsidRDefault="00FD4059" w:rsidP="00816373">
      <w:pPr>
        <w:spacing w:after="0" w:line="240" w:lineRule="auto"/>
        <w:contextualSpacing/>
        <w:jc w:val="both"/>
        <w:rPr>
          <w:sz w:val="28"/>
          <w:szCs w:val="28"/>
        </w:rPr>
      </w:pPr>
    </w:p>
    <w:p w14:paraId="63EDBCE4" w14:textId="77777777" w:rsidR="00552F3B" w:rsidRPr="00ED75AF" w:rsidRDefault="00552F3B" w:rsidP="00816373">
      <w:pPr>
        <w:spacing w:after="0" w:line="240" w:lineRule="auto"/>
        <w:contextualSpacing/>
        <w:jc w:val="both"/>
        <w:rPr>
          <w:sz w:val="28"/>
          <w:szCs w:val="28"/>
        </w:rPr>
      </w:pPr>
    </w:p>
    <w:tbl>
      <w:tblPr>
        <w:tblW w:w="9498" w:type="dxa"/>
        <w:tblLook w:val="04A0" w:firstRow="1" w:lastRow="0" w:firstColumn="1" w:lastColumn="0" w:noHBand="0" w:noVBand="1"/>
      </w:tblPr>
      <w:tblGrid>
        <w:gridCol w:w="4678"/>
        <w:gridCol w:w="4820"/>
      </w:tblGrid>
      <w:tr w:rsidR="00552F3B" w:rsidRPr="00552F3B" w14:paraId="61C0757B" w14:textId="77777777" w:rsidTr="00552F3B">
        <w:tc>
          <w:tcPr>
            <w:tcW w:w="4678" w:type="dxa"/>
            <w:hideMark/>
          </w:tcPr>
          <w:p w14:paraId="5E8F2B12" w14:textId="77777777" w:rsidR="00552F3B" w:rsidRPr="00552F3B" w:rsidRDefault="00552F3B" w:rsidP="00552F3B">
            <w:pPr>
              <w:spacing w:after="0" w:line="240" w:lineRule="auto"/>
              <w:contextualSpacing/>
              <w:jc w:val="both"/>
              <w:rPr>
                <w:b/>
                <w:bCs/>
                <w:i/>
                <w:sz w:val="28"/>
                <w:szCs w:val="28"/>
              </w:rPr>
            </w:pPr>
            <w:r w:rsidRPr="00552F3B">
              <w:rPr>
                <w:sz w:val="28"/>
                <w:szCs w:val="28"/>
              </w:rPr>
              <w:br w:type="page"/>
            </w:r>
            <w:r w:rsidRPr="00552F3B">
              <w:rPr>
                <w:b/>
                <w:bCs/>
                <w:sz w:val="28"/>
                <w:szCs w:val="28"/>
              </w:rPr>
              <w:t xml:space="preserve">Глава </w:t>
            </w:r>
            <w:r w:rsidRPr="00552F3B">
              <w:rPr>
                <w:b/>
                <w:bCs/>
                <w:iCs/>
                <w:sz w:val="28"/>
                <w:szCs w:val="28"/>
              </w:rPr>
              <w:t>муниципального округа</w:t>
            </w:r>
          </w:p>
          <w:p w14:paraId="35743E43" w14:textId="77777777" w:rsidR="00552F3B" w:rsidRPr="00552F3B" w:rsidRDefault="00552F3B" w:rsidP="00552F3B">
            <w:pPr>
              <w:spacing w:after="0" w:line="240" w:lineRule="auto"/>
              <w:contextualSpacing/>
              <w:jc w:val="both"/>
              <w:rPr>
                <w:b/>
                <w:sz w:val="28"/>
                <w:szCs w:val="28"/>
              </w:rPr>
            </w:pPr>
            <w:r w:rsidRPr="00552F3B">
              <w:rPr>
                <w:b/>
                <w:bCs/>
                <w:sz w:val="28"/>
                <w:szCs w:val="28"/>
              </w:rPr>
              <w:t xml:space="preserve">Пресненский в городе </w:t>
            </w:r>
            <w:r w:rsidRPr="00552F3B">
              <w:rPr>
                <w:b/>
                <w:sz w:val="28"/>
                <w:szCs w:val="28"/>
              </w:rPr>
              <w:t>Москве</w:t>
            </w:r>
          </w:p>
        </w:tc>
        <w:tc>
          <w:tcPr>
            <w:tcW w:w="4820" w:type="dxa"/>
            <w:vAlign w:val="bottom"/>
            <w:hideMark/>
          </w:tcPr>
          <w:p w14:paraId="47855952" w14:textId="77777777" w:rsidR="00552F3B" w:rsidRPr="00552F3B" w:rsidRDefault="00552F3B" w:rsidP="00552F3B">
            <w:pPr>
              <w:spacing w:after="0" w:line="240" w:lineRule="auto"/>
              <w:contextualSpacing/>
              <w:jc w:val="right"/>
              <w:rPr>
                <w:b/>
                <w:sz w:val="28"/>
                <w:szCs w:val="28"/>
              </w:rPr>
            </w:pPr>
            <w:r w:rsidRPr="00552F3B">
              <w:rPr>
                <w:b/>
                <w:sz w:val="28"/>
                <w:szCs w:val="28"/>
              </w:rPr>
              <w:t>Д.П. Юмалин</w:t>
            </w:r>
          </w:p>
        </w:tc>
      </w:tr>
    </w:tbl>
    <w:p w14:paraId="31E8D26B" w14:textId="0D59EA47" w:rsidR="00E15EE3" w:rsidRPr="00EB367C" w:rsidRDefault="00E15EE3" w:rsidP="009D7682">
      <w:pPr>
        <w:spacing w:after="0" w:line="240" w:lineRule="auto"/>
        <w:contextualSpacing/>
        <w:jc w:val="both"/>
        <w:rPr>
          <w:sz w:val="28"/>
          <w:szCs w:val="28"/>
        </w:rPr>
      </w:pPr>
    </w:p>
    <w:sectPr w:rsidR="00E15EE3" w:rsidRPr="00EB367C" w:rsidSect="00AF42A1">
      <w:headerReference w:type="default" r:id="rId9"/>
      <w:footerReference w:type="even" r:id="rId10"/>
      <w:footerReference w:type="default" r:id="rId11"/>
      <w:footerReference w:type="first" r:id="rId12"/>
      <w:pgSz w:w="11900" w:h="16840"/>
      <w:pgMar w:top="1134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04DA57" w14:textId="77777777" w:rsidR="00AE001E" w:rsidRDefault="00AE001E" w:rsidP="00005863">
      <w:pPr>
        <w:spacing w:after="0" w:line="240" w:lineRule="auto"/>
      </w:pPr>
      <w:r>
        <w:separator/>
      </w:r>
    </w:p>
  </w:endnote>
  <w:endnote w:type="continuationSeparator" w:id="0">
    <w:p w14:paraId="140C24A7" w14:textId="77777777" w:rsidR="00AE001E" w:rsidRDefault="00AE001E" w:rsidP="000058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9"/>
      </w:rPr>
      <w:id w:val="1015263527"/>
      <w:docPartObj>
        <w:docPartGallery w:val="Page Numbers (Bottom of Page)"/>
        <w:docPartUnique/>
      </w:docPartObj>
    </w:sdtPr>
    <w:sdtEndPr>
      <w:rPr>
        <w:rStyle w:val="a9"/>
      </w:rPr>
    </w:sdtEndPr>
    <w:sdtContent>
      <w:p w14:paraId="5147DA2B" w14:textId="365D97F8" w:rsidR="00005863" w:rsidRDefault="00005863" w:rsidP="0077767F">
        <w:pPr>
          <w:pStyle w:val="a7"/>
          <w:framePr w:wrap="none" w:vAnchor="text" w:hAnchor="margin" w:xAlign="right" w:y="1"/>
          <w:rPr>
            <w:rStyle w:val="a9"/>
          </w:rPr>
        </w:pPr>
        <w:r>
          <w:rPr>
            <w:rStyle w:val="a9"/>
          </w:rPr>
          <w:fldChar w:fldCharType="begin"/>
        </w:r>
        <w:r>
          <w:rPr>
            <w:rStyle w:val="a9"/>
          </w:rPr>
          <w:instrText xml:space="preserve"> PAGE </w:instrText>
        </w:r>
        <w:r>
          <w:rPr>
            <w:rStyle w:val="a9"/>
          </w:rPr>
          <w:fldChar w:fldCharType="separate"/>
        </w:r>
        <w:r>
          <w:rPr>
            <w:rStyle w:val="a9"/>
            <w:noProof/>
          </w:rPr>
          <w:t>1</w:t>
        </w:r>
        <w:r>
          <w:rPr>
            <w:rStyle w:val="a9"/>
          </w:rPr>
          <w:fldChar w:fldCharType="end"/>
        </w:r>
      </w:p>
    </w:sdtContent>
  </w:sdt>
  <w:p w14:paraId="131BA06A" w14:textId="77777777" w:rsidR="00005863" w:rsidRDefault="00005863" w:rsidP="00005863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5B1807" w14:textId="77777777" w:rsidR="00005863" w:rsidRDefault="00005863" w:rsidP="00853B9B">
    <w:pPr>
      <w:pStyle w:val="a7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F5C145" w14:textId="77777777" w:rsidR="00816373" w:rsidRDefault="00816373" w:rsidP="00816373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D96471" w14:textId="77777777" w:rsidR="00AE001E" w:rsidRDefault="00AE001E" w:rsidP="00005863">
      <w:pPr>
        <w:spacing w:after="0" w:line="240" w:lineRule="auto"/>
      </w:pPr>
      <w:r>
        <w:separator/>
      </w:r>
    </w:p>
  </w:footnote>
  <w:footnote w:type="continuationSeparator" w:id="0">
    <w:p w14:paraId="0D286063" w14:textId="77777777" w:rsidR="00AE001E" w:rsidRDefault="00AE001E" w:rsidP="000058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25172"/>
      <w:docPartObj>
        <w:docPartGallery w:val="Page Numbers (Top of Page)"/>
        <w:docPartUnique/>
      </w:docPartObj>
    </w:sdtPr>
    <w:sdtEndPr/>
    <w:sdtContent>
      <w:p w14:paraId="3B4058EE" w14:textId="7A5F8A77" w:rsidR="00ED75AF" w:rsidRDefault="00ED75A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01B4D">
          <w:rPr>
            <w:noProof/>
          </w:rPr>
          <w:t>2</w:t>
        </w:r>
        <w:r>
          <w:fldChar w:fldCharType="end"/>
        </w:r>
      </w:p>
    </w:sdtContent>
  </w:sdt>
  <w:p w14:paraId="0212DB26" w14:textId="77777777" w:rsidR="00ED75AF" w:rsidRDefault="00ED75AF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9033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697B597A"/>
    <w:multiLevelType w:val="hybridMultilevel"/>
    <w:tmpl w:val="F6885B84"/>
    <w:lvl w:ilvl="0" w:tplc="6F2AF8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A9C"/>
    <w:rsid w:val="00005863"/>
    <w:rsid w:val="00014D01"/>
    <w:rsid w:val="00027372"/>
    <w:rsid w:val="00027BC9"/>
    <w:rsid w:val="00041753"/>
    <w:rsid w:val="000669A8"/>
    <w:rsid w:val="0007091A"/>
    <w:rsid w:val="00092E69"/>
    <w:rsid w:val="0009785D"/>
    <w:rsid w:val="000C60ED"/>
    <w:rsid w:val="000E0509"/>
    <w:rsid w:val="000F515A"/>
    <w:rsid w:val="00103311"/>
    <w:rsid w:val="001042A8"/>
    <w:rsid w:val="00111B57"/>
    <w:rsid w:val="00114CED"/>
    <w:rsid w:val="00120555"/>
    <w:rsid w:val="00121CF1"/>
    <w:rsid w:val="00133E1A"/>
    <w:rsid w:val="00163A9C"/>
    <w:rsid w:val="00172D25"/>
    <w:rsid w:val="00180763"/>
    <w:rsid w:val="001828B3"/>
    <w:rsid w:val="00186919"/>
    <w:rsid w:val="001A6D05"/>
    <w:rsid w:val="001B1790"/>
    <w:rsid w:val="001D2ECA"/>
    <w:rsid w:val="001D422D"/>
    <w:rsid w:val="001D45E6"/>
    <w:rsid w:val="00201B4D"/>
    <w:rsid w:val="00203B52"/>
    <w:rsid w:val="0021104B"/>
    <w:rsid w:val="00246A36"/>
    <w:rsid w:val="002710A9"/>
    <w:rsid w:val="00280A04"/>
    <w:rsid w:val="0028316C"/>
    <w:rsid w:val="00295D3F"/>
    <w:rsid w:val="002B4585"/>
    <w:rsid w:val="002B66F1"/>
    <w:rsid w:val="002C3CE4"/>
    <w:rsid w:val="002F2F81"/>
    <w:rsid w:val="003001E0"/>
    <w:rsid w:val="00327FFA"/>
    <w:rsid w:val="00372E0E"/>
    <w:rsid w:val="00397627"/>
    <w:rsid w:val="003A5AAD"/>
    <w:rsid w:val="003C1C8C"/>
    <w:rsid w:val="003C2640"/>
    <w:rsid w:val="003D6DF2"/>
    <w:rsid w:val="003E1A05"/>
    <w:rsid w:val="003E419F"/>
    <w:rsid w:val="003E43F1"/>
    <w:rsid w:val="00401207"/>
    <w:rsid w:val="004033D0"/>
    <w:rsid w:val="0042141C"/>
    <w:rsid w:val="004215D0"/>
    <w:rsid w:val="00424E75"/>
    <w:rsid w:val="00461BED"/>
    <w:rsid w:val="004660D4"/>
    <w:rsid w:val="00485DDE"/>
    <w:rsid w:val="00491B6B"/>
    <w:rsid w:val="00495CBE"/>
    <w:rsid w:val="00497AF4"/>
    <w:rsid w:val="00523651"/>
    <w:rsid w:val="00525BB8"/>
    <w:rsid w:val="00552F3B"/>
    <w:rsid w:val="00571DB0"/>
    <w:rsid w:val="005848CD"/>
    <w:rsid w:val="00592146"/>
    <w:rsid w:val="00595001"/>
    <w:rsid w:val="005B7008"/>
    <w:rsid w:val="005C32FE"/>
    <w:rsid w:val="005F104E"/>
    <w:rsid w:val="005F561B"/>
    <w:rsid w:val="006403A9"/>
    <w:rsid w:val="0065324A"/>
    <w:rsid w:val="00665322"/>
    <w:rsid w:val="00666CF6"/>
    <w:rsid w:val="00667AA5"/>
    <w:rsid w:val="00681220"/>
    <w:rsid w:val="00684E38"/>
    <w:rsid w:val="00686BD5"/>
    <w:rsid w:val="00691245"/>
    <w:rsid w:val="006A5B26"/>
    <w:rsid w:val="006B156C"/>
    <w:rsid w:val="006C6B92"/>
    <w:rsid w:val="006D7947"/>
    <w:rsid w:val="00704E96"/>
    <w:rsid w:val="00707974"/>
    <w:rsid w:val="00711E60"/>
    <w:rsid w:val="00712420"/>
    <w:rsid w:val="00726DCE"/>
    <w:rsid w:val="00743A4B"/>
    <w:rsid w:val="00744A2A"/>
    <w:rsid w:val="00754B2C"/>
    <w:rsid w:val="0077767F"/>
    <w:rsid w:val="00786FF4"/>
    <w:rsid w:val="00791C37"/>
    <w:rsid w:val="007A180A"/>
    <w:rsid w:val="007A4516"/>
    <w:rsid w:val="007B7319"/>
    <w:rsid w:val="007C1510"/>
    <w:rsid w:val="007D13CE"/>
    <w:rsid w:val="007D5AD9"/>
    <w:rsid w:val="007E04C8"/>
    <w:rsid w:val="007E157F"/>
    <w:rsid w:val="007F0DCE"/>
    <w:rsid w:val="0080391C"/>
    <w:rsid w:val="008056C8"/>
    <w:rsid w:val="00815C2A"/>
    <w:rsid w:val="00816185"/>
    <w:rsid w:val="00816373"/>
    <w:rsid w:val="00821C75"/>
    <w:rsid w:val="00847C7A"/>
    <w:rsid w:val="00853B9B"/>
    <w:rsid w:val="00871D56"/>
    <w:rsid w:val="008835B3"/>
    <w:rsid w:val="008A34A8"/>
    <w:rsid w:val="008B3598"/>
    <w:rsid w:val="008E2CFD"/>
    <w:rsid w:val="00921DB4"/>
    <w:rsid w:val="0092308D"/>
    <w:rsid w:val="00932BA8"/>
    <w:rsid w:val="00947733"/>
    <w:rsid w:val="00951CD1"/>
    <w:rsid w:val="00951FF6"/>
    <w:rsid w:val="0096552E"/>
    <w:rsid w:val="00985B2C"/>
    <w:rsid w:val="009A3AD6"/>
    <w:rsid w:val="009A44C2"/>
    <w:rsid w:val="009C157A"/>
    <w:rsid w:val="009D575F"/>
    <w:rsid w:val="009D7682"/>
    <w:rsid w:val="009E7111"/>
    <w:rsid w:val="009F4044"/>
    <w:rsid w:val="00A2637E"/>
    <w:rsid w:val="00A27E26"/>
    <w:rsid w:val="00A37413"/>
    <w:rsid w:val="00A5245D"/>
    <w:rsid w:val="00A6095D"/>
    <w:rsid w:val="00A64009"/>
    <w:rsid w:val="00A71D03"/>
    <w:rsid w:val="00A74555"/>
    <w:rsid w:val="00A75BC9"/>
    <w:rsid w:val="00A7691D"/>
    <w:rsid w:val="00A9620D"/>
    <w:rsid w:val="00AA380A"/>
    <w:rsid w:val="00AB54E3"/>
    <w:rsid w:val="00AB7692"/>
    <w:rsid w:val="00AC596D"/>
    <w:rsid w:val="00AE001E"/>
    <w:rsid w:val="00AF26E9"/>
    <w:rsid w:val="00AF42A1"/>
    <w:rsid w:val="00B04A83"/>
    <w:rsid w:val="00B342F3"/>
    <w:rsid w:val="00B65541"/>
    <w:rsid w:val="00B733A1"/>
    <w:rsid w:val="00B80610"/>
    <w:rsid w:val="00B80CCE"/>
    <w:rsid w:val="00BE617C"/>
    <w:rsid w:val="00C04692"/>
    <w:rsid w:val="00C2402B"/>
    <w:rsid w:val="00C242AC"/>
    <w:rsid w:val="00C3282F"/>
    <w:rsid w:val="00C377D8"/>
    <w:rsid w:val="00C5118A"/>
    <w:rsid w:val="00C67D2B"/>
    <w:rsid w:val="00C71F7A"/>
    <w:rsid w:val="00CA05A7"/>
    <w:rsid w:val="00CA41AA"/>
    <w:rsid w:val="00CA5ED2"/>
    <w:rsid w:val="00CF0E80"/>
    <w:rsid w:val="00CF4966"/>
    <w:rsid w:val="00D272FD"/>
    <w:rsid w:val="00D6780E"/>
    <w:rsid w:val="00D84FF4"/>
    <w:rsid w:val="00D86C7F"/>
    <w:rsid w:val="00DA4000"/>
    <w:rsid w:val="00DB4512"/>
    <w:rsid w:val="00DC1C11"/>
    <w:rsid w:val="00DD28BD"/>
    <w:rsid w:val="00DF5AE3"/>
    <w:rsid w:val="00E02B8C"/>
    <w:rsid w:val="00E1483C"/>
    <w:rsid w:val="00E15EE3"/>
    <w:rsid w:val="00E21B07"/>
    <w:rsid w:val="00E427F6"/>
    <w:rsid w:val="00E57219"/>
    <w:rsid w:val="00E73F99"/>
    <w:rsid w:val="00E810E4"/>
    <w:rsid w:val="00EA4865"/>
    <w:rsid w:val="00EB16BA"/>
    <w:rsid w:val="00EB367C"/>
    <w:rsid w:val="00EB674F"/>
    <w:rsid w:val="00ED75AF"/>
    <w:rsid w:val="00F324BD"/>
    <w:rsid w:val="00F42707"/>
    <w:rsid w:val="00F524F9"/>
    <w:rsid w:val="00F85F58"/>
    <w:rsid w:val="00F94AAC"/>
    <w:rsid w:val="00FB128F"/>
    <w:rsid w:val="00FC00D7"/>
    <w:rsid w:val="00FD4059"/>
    <w:rsid w:val="00FF2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A7499"/>
  <w15:chartTrackingRefBased/>
  <w15:docId w15:val="{B3A30514-A9AC-7D4F-BF4B-D3A359968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1DB4"/>
    <w:pPr>
      <w:spacing w:after="160" w:line="256" w:lineRule="auto"/>
    </w:pPr>
    <w:rPr>
      <w:rFonts w:ascii="Times New Roman" w:hAnsi="Times New Roman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3A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63A9C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058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05863"/>
    <w:rPr>
      <w:rFonts w:ascii="Times New Roman" w:hAnsi="Times New Roman"/>
      <w:szCs w:val="22"/>
    </w:rPr>
  </w:style>
  <w:style w:type="paragraph" w:styleId="a7">
    <w:name w:val="footer"/>
    <w:basedOn w:val="a"/>
    <w:link w:val="a8"/>
    <w:uiPriority w:val="99"/>
    <w:unhideWhenUsed/>
    <w:rsid w:val="000058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05863"/>
    <w:rPr>
      <w:rFonts w:ascii="Times New Roman" w:hAnsi="Times New Roman"/>
      <w:szCs w:val="22"/>
    </w:rPr>
  </w:style>
  <w:style w:type="character" w:styleId="a9">
    <w:name w:val="page number"/>
    <w:basedOn w:val="a0"/>
    <w:uiPriority w:val="99"/>
    <w:semiHidden/>
    <w:unhideWhenUsed/>
    <w:rsid w:val="00005863"/>
  </w:style>
  <w:style w:type="character" w:customStyle="1" w:styleId="s9">
    <w:name w:val="s9"/>
    <w:basedOn w:val="a0"/>
    <w:rsid w:val="00BE617C"/>
  </w:style>
  <w:style w:type="character" w:styleId="aa">
    <w:name w:val="Hyperlink"/>
    <w:basedOn w:val="a0"/>
    <w:uiPriority w:val="99"/>
    <w:unhideWhenUsed/>
    <w:rsid w:val="00754B2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27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0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B5F50BB-41AA-4339-B374-5FB5465805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2</Pages>
  <Words>258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Dima Umalin</dc:creator>
  <cp:keywords/>
  <dc:description/>
  <cp:lastModifiedBy>Чубарь Елена</cp:lastModifiedBy>
  <cp:revision>22</cp:revision>
  <cp:lastPrinted>2025-02-20T08:24:00Z</cp:lastPrinted>
  <dcterms:created xsi:type="dcterms:W3CDTF">2025-02-17T12:18:00Z</dcterms:created>
  <dcterms:modified xsi:type="dcterms:W3CDTF">2026-09-18T12:17:00Z</dcterms:modified>
</cp:coreProperties>
</file>